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152873" w:rsidP="00901D36">
      <w:pPr>
        <w:pStyle w:val="af9"/>
        <w:keepNext/>
      </w:pPr>
      <w:r>
        <w:rPr>
          <w:b/>
          <w:noProof/>
          <w:color w:val="000000"/>
          <w:sz w:val="28"/>
          <w:szCs w:val="28"/>
          <w:shd w:val="clear" w:color="auto" w:fill="FFFFFF"/>
          <w:lang w:eastAsia="ru-RU"/>
        </w:rPr>
        <w:drawing>
          <wp:inline distT="0" distB="0" distL="0" distR="0" wp14:anchorId="585B0805" wp14:editId="374F9E0E">
            <wp:extent cx="1202839" cy="12421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сновное 1 Алтайский кра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863" cy="1245227"/>
                    </a:xfrm>
                    <a:prstGeom prst="rect">
                      <a:avLst/>
                    </a:prstGeom>
                  </pic:spPr>
                </pic:pic>
              </a:graphicData>
            </a:graphic>
          </wp:inline>
        </w:drawing>
      </w:r>
      <w:r w:rsidR="00DB44C8">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B23710" w:rsidRPr="00B23710" w:rsidRDefault="00B23710" w:rsidP="00B23710">
      <w:pPr>
        <w:spacing w:after="0" w:line="240" w:lineRule="auto"/>
        <w:jc w:val="center"/>
        <w:rPr>
          <w:rFonts w:ascii="Times New Roman" w:hAnsi="Times New Roman" w:cs="Times New Roman"/>
          <w:b/>
          <w:sz w:val="28"/>
          <w:szCs w:val="28"/>
        </w:rPr>
      </w:pPr>
      <w:r w:rsidRPr="00B23710">
        <w:rPr>
          <w:rFonts w:ascii="Times New Roman" w:hAnsi="Times New Roman" w:cs="Times New Roman"/>
          <w:b/>
          <w:sz w:val="28"/>
          <w:szCs w:val="28"/>
        </w:rPr>
        <w:t xml:space="preserve">Около двухсот земельных участков зарегистрировал </w:t>
      </w:r>
      <w:proofErr w:type="gramStart"/>
      <w:r w:rsidRPr="00B23710">
        <w:rPr>
          <w:rFonts w:ascii="Times New Roman" w:hAnsi="Times New Roman" w:cs="Times New Roman"/>
          <w:b/>
          <w:sz w:val="28"/>
          <w:szCs w:val="28"/>
        </w:rPr>
        <w:t>алтайский</w:t>
      </w:r>
      <w:proofErr w:type="gramEnd"/>
      <w:r w:rsidRPr="00B23710">
        <w:rPr>
          <w:rFonts w:ascii="Times New Roman" w:hAnsi="Times New Roman" w:cs="Times New Roman"/>
          <w:b/>
          <w:sz w:val="28"/>
          <w:szCs w:val="28"/>
        </w:rPr>
        <w:t xml:space="preserve"> </w:t>
      </w:r>
      <w:proofErr w:type="spellStart"/>
      <w:r w:rsidRPr="00B23710">
        <w:rPr>
          <w:rFonts w:ascii="Times New Roman" w:hAnsi="Times New Roman" w:cs="Times New Roman"/>
          <w:b/>
          <w:sz w:val="28"/>
          <w:szCs w:val="28"/>
        </w:rPr>
        <w:t>Росреестр</w:t>
      </w:r>
      <w:proofErr w:type="spellEnd"/>
      <w:r w:rsidRPr="00B23710">
        <w:rPr>
          <w:rFonts w:ascii="Times New Roman" w:hAnsi="Times New Roman" w:cs="Times New Roman"/>
          <w:b/>
          <w:sz w:val="28"/>
          <w:szCs w:val="28"/>
        </w:rPr>
        <w:t xml:space="preserve"> </w:t>
      </w:r>
    </w:p>
    <w:p w:rsidR="00B23710" w:rsidRPr="00B23710" w:rsidRDefault="00B23710" w:rsidP="00B23710">
      <w:pPr>
        <w:spacing w:after="0" w:line="240" w:lineRule="auto"/>
        <w:jc w:val="center"/>
        <w:rPr>
          <w:rFonts w:ascii="Times New Roman" w:hAnsi="Times New Roman" w:cs="Times New Roman"/>
          <w:b/>
          <w:sz w:val="28"/>
          <w:szCs w:val="28"/>
        </w:rPr>
      </w:pPr>
      <w:r w:rsidRPr="00B23710">
        <w:rPr>
          <w:rFonts w:ascii="Times New Roman" w:hAnsi="Times New Roman" w:cs="Times New Roman"/>
          <w:b/>
          <w:sz w:val="28"/>
          <w:szCs w:val="28"/>
        </w:rPr>
        <w:t>за время реализации «гаражной амнистии»</w:t>
      </w:r>
    </w:p>
    <w:p w:rsidR="00B23710" w:rsidRPr="00B23710" w:rsidRDefault="00B23710" w:rsidP="00B23710">
      <w:pPr>
        <w:spacing w:after="0" w:line="240" w:lineRule="auto"/>
        <w:rPr>
          <w:rFonts w:ascii="Times New Roman" w:hAnsi="Times New Roman" w:cs="Times New Roman"/>
          <w:sz w:val="28"/>
          <w:szCs w:val="28"/>
        </w:rPr>
      </w:pPr>
    </w:p>
    <w:p w:rsidR="00B23710" w:rsidRPr="00B23710" w:rsidRDefault="00B23710" w:rsidP="00B23710">
      <w:pPr>
        <w:spacing w:after="0" w:line="240" w:lineRule="auto"/>
        <w:ind w:firstLine="708"/>
        <w:jc w:val="both"/>
        <w:rPr>
          <w:rFonts w:ascii="Times New Roman" w:hAnsi="Times New Roman" w:cs="Times New Roman"/>
          <w:sz w:val="28"/>
          <w:szCs w:val="28"/>
        </w:rPr>
      </w:pPr>
      <w:r w:rsidRPr="00B23710">
        <w:rPr>
          <w:rFonts w:ascii="Times New Roman" w:hAnsi="Times New Roman" w:cs="Times New Roman"/>
          <w:sz w:val="28"/>
          <w:szCs w:val="28"/>
        </w:rPr>
        <w:t xml:space="preserve">За время «гаражной амнистии» жители Алтайского края оформили 365 прав </w:t>
      </w:r>
      <w:proofErr w:type="gramStart"/>
      <w:r w:rsidRPr="00B23710">
        <w:rPr>
          <w:rFonts w:ascii="Times New Roman" w:hAnsi="Times New Roman" w:cs="Times New Roman"/>
          <w:sz w:val="28"/>
          <w:szCs w:val="28"/>
        </w:rPr>
        <w:t>на</w:t>
      </w:r>
      <w:proofErr w:type="gramEnd"/>
      <w:r w:rsidRPr="00B23710">
        <w:rPr>
          <w:rFonts w:ascii="Times New Roman" w:hAnsi="Times New Roman" w:cs="Times New Roman"/>
          <w:sz w:val="28"/>
          <w:szCs w:val="28"/>
        </w:rPr>
        <w:t xml:space="preserve"> объекты гаражного назначения и 169 земельных участков. Об этом сообщил руководитель Управления Росреестра по Алтайскому краю Юрий Калашников. Активнее всего регистрируют права на территории г. Рубцовск. Также права собственности на гаражи были оформлены на территории городов края в Барнауле, Бийске, Алейске, Камне-на-Оби, Славгороде и Белокурихе. </w:t>
      </w:r>
    </w:p>
    <w:p w:rsidR="00B23710" w:rsidRPr="00B23710" w:rsidRDefault="00B23710" w:rsidP="00B23710">
      <w:pPr>
        <w:spacing w:after="0" w:line="240" w:lineRule="auto"/>
        <w:ind w:firstLine="708"/>
        <w:jc w:val="both"/>
        <w:rPr>
          <w:rFonts w:ascii="Times New Roman" w:hAnsi="Times New Roman" w:cs="Times New Roman"/>
          <w:sz w:val="28"/>
          <w:szCs w:val="28"/>
        </w:rPr>
      </w:pPr>
      <w:r w:rsidRPr="00B23710">
        <w:rPr>
          <w:rFonts w:ascii="Times New Roman" w:hAnsi="Times New Roman" w:cs="Times New Roman"/>
          <w:sz w:val="28"/>
          <w:szCs w:val="28"/>
        </w:rPr>
        <w:t xml:space="preserve">Руководитель регионального Росреестра напомнил, что «Закон о «гаражной амнистии» вступил в силу год назад - 1 сентября 2021 года. Благодаря этому жители Алтайского края могут бесплатно оформить в собственность не только гаражи, но и расположенные под ними  земельные участки. Сделать это можно по упрощённой схеме в течение пяти лет - до 1 сентября 2026 года. </w:t>
      </w:r>
    </w:p>
    <w:p w:rsidR="00F60C10" w:rsidRPr="00B23710" w:rsidRDefault="00F60C10" w:rsidP="00B23710">
      <w:pPr>
        <w:spacing w:after="0" w:line="240" w:lineRule="auto"/>
        <w:ind w:firstLine="709"/>
        <w:jc w:val="both"/>
        <w:rPr>
          <w:rFonts w:ascii="Times New Roman" w:hAnsi="Times New Roman" w:cs="Times New Roman"/>
          <w:sz w:val="28"/>
          <w:szCs w:val="28"/>
        </w:rPr>
      </w:pPr>
      <w:bookmarkStart w:id="0" w:name="_GoBack"/>
      <w:bookmarkEnd w:id="0"/>
    </w:p>
    <w:sectPr w:rsidR="00F60C10" w:rsidRPr="00B23710" w:rsidSect="00E73DFA">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16" w:rsidRDefault="00DB44C8">
      <w:pPr>
        <w:spacing w:after="0" w:line="240" w:lineRule="auto"/>
      </w:pPr>
      <w:r>
        <w:separator/>
      </w:r>
    </w:p>
  </w:endnote>
  <w:endnote w:type="continuationSeparator" w:id="0">
    <w:p w:rsidR="00A26F16" w:rsidRDefault="00DB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16" w:rsidRDefault="00DB44C8">
      <w:pPr>
        <w:spacing w:after="0" w:line="240" w:lineRule="auto"/>
      </w:pPr>
      <w:r>
        <w:separator/>
      </w:r>
    </w:p>
  </w:footnote>
  <w:footnote w:type="continuationSeparator" w:id="0">
    <w:p w:rsidR="00A26F16" w:rsidRDefault="00DB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B23710">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3">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5">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127F1C"/>
    <w:rsid w:val="0014072F"/>
    <w:rsid w:val="00152873"/>
    <w:rsid w:val="00212E06"/>
    <w:rsid w:val="00284B53"/>
    <w:rsid w:val="002D0027"/>
    <w:rsid w:val="0032332B"/>
    <w:rsid w:val="003A2E25"/>
    <w:rsid w:val="003E5B32"/>
    <w:rsid w:val="004B4357"/>
    <w:rsid w:val="005C36CD"/>
    <w:rsid w:val="005D4C1E"/>
    <w:rsid w:val="00617AF6"/>
    <w:rsid w:val="0063746D"/>
    <w:rsid w:val="00637FCF"/>
    <w:rsid w:val="00641D60"/>
    <w:rsid w:val="006922DF"/>
    <w:rsid w:val="006D2617"/>
    <w:rsid w:val="006E60F3"/>
    <w:rsid w:val="00732A6D"/>
    <w:rsid w:val="00743EBC"/>
    <w:rsid w:val="00777C49"/>
    <w:rsid w:val="007D549B"/>
    <w:rsid w:val="008058C0"/>
    <w:rsid w:val="008500BB"/>
    <w:rsid w:val="008D08D5"/>
    <w:rsid w:val="00901D36"/>
    <w:rsid w:val="009D5686"/>
    <w:rsid w:val="00A10E1D"/>
    <w:rsid w:val="00A26F16"/>
    <w:rsid w:val="00A623E8"/>
    <w:rsid w:val="00A73A68"/>
    <w:rsid w:val="00A84192"/>
    <w:rsid w:val="00B02800"/>
    <w:rsid w:val="00B23710"/>
    <w:rsid w:val="00B25EB3"/>
    <w:rsid w:val="00B42CBF"/>
    <w:rsid w:val="00B65212"/>
    <w:rsid w:val="00BB1ABD"/>
    <w:rsid w:val="00BD3023"/>
    <w:rsid w:val="00C0433F"/>
    <w:rsid w:val="00C30C66"/>
    <w:rsid w:val="00C63967"/>
    <w:rsid w:val="00C82B65"/>
    <w:rsid w:val="00CF6A22"/>
    <w:rsid w:val="00D105B9"/>
    <w:rsid w:val="00DB2461"/>
    <w:rsid w:val="00DB44C8"/>
    <w:rsid w:val="00E04B36"/>
    <w:rsid w:val="00E12CB9"/>
    <w:rsid w:val="00E73DFA"/>
    <w:rsid w:val="00F14018"/>
    <w:rsid w:val="00F60C10"/>
    <w:rsid w:val="00F73F78"/>
    <w:rsid w:val="00FB1235"/>
    <w:rsid w:val="00FC45EA"/>
    <w:rsid w:val="00FF09B7"/>
    <w:rsid w:val="00FF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 Знак,Знак,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Знак1"/>
    <w:basedOn w:val="a"/>
    <w:link w:val="af0"/>
    <w:unhideWhenUsed/>
    <w:qFormat/>
    <w:pPr>
      <w:spacing w:after="40" w:line="240" w:lineRule="auto"/>
    </w:pPr>
    <w:rPr>
      <w:sz w:val="18"/>
    </w:rPr>
  </w:style>
  <w:style w:type="character" w:customStyle="1" w:styleId="af0">
    <w:name w:val="Текст сноски Знак"/>
    <w:aliases w:val=" Знак Знак,Знак Знак,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Знак1 Знак"/>
    <w:link w:val="af"/>
    <w:rPr>
      <w:sz w:val="18"/>
    </w:rPr>
  </w:style>
  <w:style w:type="character" w:styleId="af1">
    <w:name w:val="footnote reference"/>
    <w:aliases w:val="fr,Used by Word for Help footnote symbols,Знак сноски-FN,Знак сноски 1,сноска,Avg - Знак сноски,avg-Знак сноски,Ciae niinee-FN"/>
    <w:basedOn w:val="a0"/>
    <w:uiPriority w:val="99"/>
    <w:unhideWhenUsed/>
    <w:qFormat/>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aff4">
    <w:name w:val="Body Text"/>
    <w:basedOn w:val="a"/>
    <w:link w:val="aff5"/>
    <w:semiHidden/>
    <w:unhideWhenUsed/>
    <w:rsid w:val="00617AF6"/>
    <w:pPr>
      <w:suppressAutoHyphens/>
      <w:spacing w:after="140" w:line="288" w:lineRule="auto"/>
    </w:pPr>
    <w:rPr>
      <w:rFonts w:ascii="Times New Roman" w:eastAsia="Times New Roman" w:hAnsi="Times New Roman" w:cs="Times New Roman"/>
      <w:color w:val="00000A"/>
      <w:kern w:val="2"/>
      <w:sz w:val="24"/>
      <w:szCs w:val="24"/>
      <w:lang w:eastAsia="zh-CN"/>
    </w:rPr>
  </w:style>
  <w:style w:type="character" w:customStyle="1" w:styleId="aff5">
    <w:name w:val="Основной текст Знак"/>
    <w:basedOn w:val="a0"/>
    <w:link w:val="aff4"/>
    <w:semiHidden/>
    <w:rsid w:val="00617AF6"/>
    <w:rPr>
      <w:rFonts w:ascii="Times New Roman" w:eastAsia="Times New Roman" w:hAnsi="Times New Roman" w:cs="Times New Roman"/>
      <w:color w:val="00000A"/>
      <w:kern w:val="2"/>
      <w:sz w:val="24"/>
      <w:szCs w:val="24"/>
      <w:lang w:eastAsia="zh-CN"/>
    </w:rPr>
  </w:style>
  <w:style w:type="character" w:customStyle="1" w:styleId="-">
    <w:name w:val="Интернет-ссылка"/>
    <w:rsid w:val="00A623E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 Знак,Знак,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Знак1"/>
    <w:basedOn w:val="a"/>
    <w:link w:val="af0"/>
    <w:unhideWhenUsed/>
    <w:qFormat/>
    <w:pPr>
      <w:spacing w:after="40" w:line="240" w:lineRule="auto"/>
    </w:pPr>
    <w:rPr>
      <w:sz w:val="18"/>
    </w:rPr>
  </w:style>
  <w:style w:type="character" w:customStyle="1" w:styleId="af0">
    <w:name w:val="Текст сноски Знак"/>
    <w:aliases w:val=" Знак Знак,Знак Знак,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Знак1 Знак"/>
    <w:link w:val="af"/>
    <w:rPr>
      <w:sz w:val="18"/>
    </w:rPr>
  </w:style>
  <w:style w:type="character" w:styleId="af1">
    <w:name w:val="footnote reference"/>
    <w:aliases w:val="fr,Used by Word for Help footnote symbols,Знак сноски-FN,Знак сноски 1,сноска,Avg - Знак сноски,avg-Знак сноски,Ciae niinee-FN"/>
    <w:basedOn w:val="a0"/>
    <w:uiPriority w:val="99"/>
    <w:unhideWhenUsed/>
    <w:qFormat/>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aff4">
    <w:name w:val="Body Text"/>
    <w:basedOn w:val="a"/>
    <w:link w:val="aff5"/>
    <w:semiHidden/>
    <w:unhideWhenUsed/>
    <w:rsid w:val="00617AF6"/>
    <w:pPr>
      <w:suppressAutoHyphens/>
      <w:spacing w:after="140" w:line="288" w:lineRule="auto"/>
    </w:pPr>
    <w:rPr>
      <w:rFonts w:ascii="Times New Roman" w:eastAsia="Times New Roman" w:hAnsi="Times New Roman" w:cs="Times New Roman"/>
      <w:color w:val="00000A"/>
      <w:kern w:val="2"/>
      <w:sz w:val="24"/>
      <w:szCs w:val="24"/>
      <w:lang w:eastAsia="zh-CN"/>
    </w:rPr>
  </w:style>
  <w:style w:type="character" w:customStyle="1" w:styleId="aff5">
    <w:name w:val="Основной текст Знак"/>
    <w:basedOn w:val="a0"/>
    <w:link w:val="aff4"/>
    <w:semiHidden/>
    <w:rsid w:val="00617AF6"/>
    <w:rPr>
      <w:rFonts w:ascii="Times New Roman" w:eastAsia="Times New Roman" w:hAnsi="Times New Roman" w:cs="Times New Roman"/>
      <w:color w:val="00000A"/>
      <w:kern w:val="2"/>
      <w:sz w:val="24"/>
      <w:szCs w:val="24"/>
      <w:lang w:eastAsia="zh-CN"/>
    </w:rPr>
  </w:style>
  <w:style w:type="character" w:customStyle="1" w:styleId="-">
    <w:name w:val="Интернет-ссылка"/>
    <w:rsid w:val="00A623E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8530">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Максим Кирилов</cp:lastModifiedBy>
  <cp:revision>41</cp:revision>
  <dcterms:created xsi:type="dcterms:W3CDTF">2022-06-02T10:07:00Z</dcterms:created>
  <dcterms:modified xsi:type="dcterms:W3CDTF">2022-09-15T16:03:00Z</dcterms:modified>
</cp:coreProperties>
</file>