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CA1773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22441A" w:rsidRDefault="0022441A" w:rsidP="0022441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3EC9" w:rsidRPr="0022441A" w:rsidRDefault="0022441A" w:rsidP="0022441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441A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563EC9" w:rsidRPr="00563E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ак зарегистрировать право собственности </w:t>
      </w:r>
      <w:r w:rsidR="00232D05">
        <w:rPr>
          <w:rFonts w:ascii="Times New Roman" w:hAnsi="Times New Roman"/>
          <w:b/>
          <w:color w:val="000000" w:themeColor="text1"/>
          <w:sz w:val="28"/>
          <w:szCs w:val="28"/>
        </w:rPr>
        <w:t>не выходя из дома</w:t>
      </w:r>
      <w:bookmarkStart w:id="0" w:name="_GoBack"/>
      <w:bookmarkEnd w:id="0"/>
    </w:p>
    <w:p w:rsidR="0022441A" w:rsidRPr="00563EC9" w:rsidRDefault="0022441A" w:rsidP="00563EC9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563EC9" w:rsidRPr="00563EC9" w:rsidRDefault="0022441A" w:rsidP="0056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Росреестра по Алтайскому краю напоминает, что </w:t>
      </w:r>
      <w:r w:rsidR="00563EC9" w:rsidRPr="00563EC9">
        <w:rPr>
          <w:rFonts w:ascii="Times New Roman" w:hAnsi="Times New Roman"/>
          <w:color w:val="000000" w:themeColor="text1"/>
          <w:sz w:val="24"/>
          <w:szCs w:val="24"/>
        </w:rPr>
        <w:t>од</w:t>
      </w:r>
      <w:r>
        <w:rPr>
          <w:rFonts w:ascii="Times New Roman" w:hAnsi="Times New Roman"/>
          <w:color w:val="000000" w:themeColor="text1"/>
          <w:sz w:val="24"/>
          <w:szCs w:val="24"/>
        </w:rPr>
        <w:t>ним</w:t>
      </w:r>
      <w:r w:rsidR="00563EC9" w:rsidRPr="00563EC9">
        <w:rPr>
          <w:rFonts w:ascii="Times New Roman" w:hAnsi="Times New Roman"/>
          <w:color w:val="000000" w:themeColor="text1"/>
          <w:sz w:val="24"/>
          <w:szCs w:val="24"/>
        </w:rPr>
        <w:t xml:space="preserve"> из самых удобных способов для проведения операций с недвижимостью </w:t>
      </w:r>
      <w:r>
        <w:rPr>
          <w:rFonts w:ascii="Times New Roman" w:hAnsi="Times New Roman"/>
          <w:color w:val="000000" w:themeColor="text1"/>
          <w:sz w:val="24"/>
          <w:szCs w:val="24"/>
        </w:rPr>
        <w:t>является – направление документов</w:t>
      </w:r>
      <w:r w:rsidR="00563EC9" w:rsidRPr="00563EC9">
        <w:rPr>
          <w:rFonts w:ascii="Times New Roman" w:hAnsi="Times New Roman"/>
          <w:color w:val="000000" w:themeColor="text1"/>
          <w:sz w:val="24"/>
          <w:szCs w:val="24"/>
        </w:rPr>
        <w:t xml:space="preserve"> с помощью электронного сервиса «Личный кабинет правообладателя».  Он позволяет подать документы на государственный кадастровый учет и государственную регистрацию прав, получение сведений из Единого государственного реестра недвижимости, исправление технической или реестровой ошибки, внесение записей о невозможности госрегистрации права без личного участия, а также просматривать  подробную информацию о состоянии запроса (заявления) и воспользоваться другими сервисами. «Личный кабинет правообладателя» доступен на сайте Росреестра </w:t>
      </w:r>
      <w:hyperlink r:id="rId8" w:history="1">
        <w:r w:rsidR="00563EC9" w:rsidRPr="00563EC9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https://rosreestr.gov.ru</w:t>
        </w:r>
      </w:hyperlink>
      <w:r w:rsidR="00563EC9" w:rsidRPr="00563EC9">
        <w:rPr>
          <w:rFonts w:ascii="Times New Roman" w:hAnsi="Times New Roman"/>
          <w:color w:val="000000" w:themeColor="text1"/>
          <w:sz w:val="24"/>
          <w:szCs w:val="24"/>
        </w:rPr>
        <w:t> после регистрации на </w:t>
      </w:r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63EC9" w:rsidRPr="00563EC9">
        <w:rPr>
          <w:rFonts w:ascii="Times New Roman" w:hAnsi="Times New Roman"/>
          <w:color w:val="000000" w:themeColor="text1"/>
          <w:sz w:val="24"/>
          <w:szCs w:val="24"/>
        </w:rPr>
        <w:t>осуслугах </w:t>
      </w:r>
      <w:hyperlink r:id="rId9" w:history="1">
        <w:r w:rsidR="00563EC9" w:rsidRPr="00563EC9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https://www.gosuslugi.ru/</w:t>
        </w:r>
      </w:hyperlink>
      <w:r w:rsidR="00563EC9" w:rsidRPr="00563EC9">
        <w:rPr>
          <w:rFonts w:ascii="Times New Roman" w:hAnsi="Times New Roman"/>
          <w:color w:val="000000" w:themeColor="text1"/>
          <w:sz w:val="24"/>
          <w:szCs w:val="24"/>
        </w:rPr>
        <w:t> и подтверждения личности. </w:t>
      </w:r>
    </w:p>
    <w:p w:rsidR="00563EC9" w:rsidRPr="00563EC9" w:rsidRDefault="00563EC9" w:rsidP="0056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3EC9">
        <w:rPr>
          <w:rFonts w:ascii="Times New Roman" w:hAnsi="Times New Roman"/>
          <w:color w:val="000000" w:themeColor="text1"/>
          <w:sz w:val="24"/>
          <w:szCs w:val="24"/>
        </w:rPr>
        <w:t>Подавать запросы и заявления на предоставление государственных услуг с помощью сервиса в электронном виде может любая категория заявителей, в том числе граждане, юр</w:t>
      </w:r>
      <w:r w:rsidR="0022441A">
        <w:rPr>
          <w:rFonts w:ascii="Times New Roman" w:hAnsi="Times New Roman"/>
          <w:color w:val="000000" w:themeColor="text1"/>
          <w:sz w:val="24"/>
          <w:szCs w:val="24"/>
        </w:rPr>
        <w:t xml:space="preserve">идические </w:t>
      </w:r>
      <w:r w:rsidRPr="00563EC9">
        <w:rPr>
          <w:rFonts w:ascii="Times New Roman" w:hAnsi="Times New Roman"/>
          <w:color w:val="000000" w:themeColor="text1"/>
          <w:sz w:val="24"/>
          <w:szCs w:val="24"/>
        </w:rPr>
        <w:t>лица, государственные и муниципальные органы.</w:t>
      </w:r>
    </w:p>
    <w:p w:rsidR="00563EC9" w:rsidRPr="00563EC9" w:rsidRDefault="00563EC9" w:rsidP="0056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3EC9">
        <w:rPr>
          <w:rFonts w:ascii="Times New Roman" w:hAnsi="Times New Roman"/>
          <w:color w:val="000000" w:themeColor="text1"/>
          <w:sz w:val="24"/>
          <w:szCs w:val="24"/>
        </w:rPr>
        <w:t>При этом есть важное условие - наличие у заявителей усиленной квалифицированной электронной подписи (УКЭП). Электронная подпись является аналогом собственноручной подписи и используется для подписания электронных документов. </w:t>
      </w:r>
    </w:p>
    <w:p w:rsidR="00563EC9" w:rsidRPr="00563EC9" w:rsidRDefault="00563EC9" w:rsidP="0056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3EC9">
        <w:rPr>
          <w:rFonts w:ascii="Times New Roman" w:hAnsi="Times New Roman"/>
          <w:color w:val="000000" w:themeColor="text1"/>
          <w:sz w:val="24"/>
          <w:szCs w:val="24"/>
        </w:rPr>
        <w:t>Выдача электронных подписей осуществляется аккредитованными удостоверяющими центрами, актуальный перечень которых доступен на сайте Росреестра  во вкладке «Деятельность», далее по ссылке «Государственные услуги и функции»  в разделе «Ведение ЕГРН» (</w:t>
      </w:r>
      <w:r w:rsidR="0022441A" w:rsidRPr="0022441A">
        <w:rPr>
          <w:rFonts w:ascii="Times New Roman" w:hAnsi="Times New Roman"/>
          <w:color w:val="000000"/>
          <w:sz w:val="24"/>
          <w:szCs w:val="24"/>
        </w:rPr>
        <w:t>https://rosreestr.gov.ru/activity/okazanie-gosudarstvennykh-uslug/vedenie-egrn/udostoveryayushchi-tsentr/</w:t>
      </w:r>
      <w:r w:rsidR="0022441A">
        <w:rPr>
          <w:rFonts w:ascii="Times New Roman" w:hAnsi="Times New Roman"/>
          <w:color w:val="000000"/>
          <w:sz w:val="24"/>
          <w:szCs w:val="24"/>
        </w:rPr>
        <w:t>)</w:t>
      </w:r>
      <w:r w:rsidRPr="00563EC9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DA66EA" w:rsidRPr="0067272F" w:rsidRDefault="00DA66EA" w:rsidP="00672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C0" w:rsidRDefault="00256FC0" w:rsidP="000E451D">
      <w:pPr>
        <w:spacing w:after="0" w:line="240" w:lineRule="auto"/>
      </w:pPr>
      <w:r>
        <w:separator/>
      </w:r>
    </w:p>
  </w:endnote>
  <w:endnote w:type="continuationSeparator" w:id="0">
    <w:p w:rsidR="00256FC0" w:rsidRDefault="00256FC0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C0" w:rsidRDefault="00256FC0" w:rsidP="000E451D">
      <w:pPr>
        <w:spacing w:after="0" w:line="240" w:lineRule="auto"/>
      </w:pPr>
      <w:r>
        <w:separator/>
      </w:r>
    </w:p>
  </w:footnote>
  <w:footnote w:type="continuationSeparator" w:id="0">
    <w:p w:rsidR="00256FC0" w:rsidRDefault="00256FC0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1D7840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1D7840"/>
    <w:rsid w:val="0020017E"/>
    <w:rsid w:val="00212849"/>
    <w:rsid w:val="0022441A"/>
    <w:rsid w:val="00232D05"/>
    <w:rsid w:val="00232D8B"/>
    <w:rsid w:val="00234906"/>
    <w:rsid w:val="00237DE1"/>
    <w:rsid w:val="00242F32"/>
    <w:rsid w:val="0025295F"/>
    <w:rsid w:val="0025454F"/>
    <w:rsid w:val="00256FC0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3EC9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7272F"/>
    <w:rsid w:val="00690939"/>
    <w:rsid w:val="00695412"/>
    <w:rsid w:val="00695DB9"/>
    <w:rsid w:val="006B6AF6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2A8D"/>
    <w:rsid w:val="00C2548E"/>
    <w:rsid w:val="00C303A5"/>
    <w:rsid w:val="00C47629"/>
    <w:rsid w:val="00C50631"/>
    <w:rsid w:val="00C511E3"/>
    <w:rsid w:val="00C66A93"/>
    <w:rsid w:val="00C75EDB"/>
    <w:rsid w:val="00C93DB1"/>
    <w:rsid w:val="00CA1773"/>
    <w:rsid w:val="00CB27A8"/>
    <w:rsid w:val="00CF1044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A66EA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5463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563EC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2022-06-23T08:50:00Z</dcterms:created>
  <dcterms:modified xsi:type="dcterms:W3CDTF">2022-06-23T08:50:00Z</dcterms:modified>
</cp:coreProperties>
</file>